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B680" w14:textId="43A1DC72" w:rsidR="0000398E" w:rsidRPr="0000398E" w:rsidRDefault="00C921CF" w:rsidP="0000398E">
      <w:pPr>
        <w:pStyle w:val="Kop1"/>
        <w:shd w:val="clear" w:color="auto" w:fill="FFFFFF"/>
        <w:spacing w:before="0"/>
        <w:rPr>
          <w:rFonts w:ascii="Fira Sans" w:eastAsia="Times New Roman" w:hAnsi="Fira Sans" w:cs="Arial"/>
          <w:b/>
          <w:bCs/>
          <w:color w:val="363333"/>
          <w:kern w:val="36"/>
          <w:sz w:val="48"/>
          <w:szCs w:val="48"/>
          <w:lang w:eastAsia="nl-NL"/>
        </w:rPr>
      </w:pPr>
      <w:r w:rsidRPr="00F974CB">
        <w:rPr>
          <w:rFonts w:ascii="Fira Sans" w:eastAsia="Times New Roman" w:hAnsi="Fira Sans" w:cs="Arial"/>
          <w:b/>
          <w:bCs/>
          <w:color w:val="363333"/>
          <w:kern w:val="36"/>
          <w:sz w:val="48"/>
          <w:szCs w:val="48"/>
          <w:lang w:eastAsia="nl-NL"/>
        </w:rPr>
        <w:t>Croissants m</w:t>
      </w:r>
      <w:r>
        <w:rPr>
          <w:rFonts w:ascii="Fira Sans" w:eastAsia="Times New Roman" w:hAnsi="Fira Sans" w:cs="Arial"/>
          <w:b/>
          <w:bCs/>
          <w:color w:val="363333"/>
          <w:kern w:val="36"/>
          <w:sz w:val="48"/>
          <w:szCs w:val="48"/>
          <w:lang w:eastAsia="nl-NL"/>
        </w:rPr>
        <w:t xml:space="preserve">et rijsonderbreking </w:t>
      </w:r>
    </w:p>
    <w:p w14:paraId="04DD186B" w14:textId="09BA9474" w:rsidR="0000398E" w:rsidRDefault="0000398E" w:rsidP="00C921CF">
      <w:pPr>
        <w:shd w:val="clear" w:color="auto" w:fill="FFFFFF"/>
        <w:spacing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>
        <w:rPr>
          <w:noProof/>
        </w:rPr>
        <w:drawing>
          <wp:inline distT="0" distB="0" distL="0" distR="0" wp14:anchorId="040815FC" wp14:editId="3392C96C">
            <wp:extent cx="5760720" cy="3842385"/>
            <wp:effectExtent l="0" t="0" r="0" b="5715"/>
            <wp:docPr id="539531948" name="Afbeelding 1" descr="Afbeelding met voedsel, croissant, Snack, bakwa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31948" name="Afbeelding 1" descr="Afbeelding met voedsel, croissant, Snack, bakwar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CBEC" w14:textId="421042BD" w:rsidR="00C921CF" w:rsidRPr="00DB143A" w:rsidRDefault="00C921CF" w:rsidP="00C921CF">
      <w:pPr>
        <w:shd w:val="clear" w:color="auto" w:fill="FFFFFF"/>
        <w:spacing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 w:rsidRPr="00DB143A">
        <w:rPr>
          <w:rFonts w:ascii="Fira Sans" w:eastAsia="Times New Roman" w:hAnsi="Fira Sans" w:cs="Arial"/>
          <w:color w:val="363333"/>
          <w:lang w:eastAsia="nl-NL"/>
        </w:rPr>
        <w:t>Dit recept is g</w:t>
      </w:r>
      <w:r>
        <w:rPr>
          <w:rFonts w:ascii="Fira Sans" w:eastAsia="Times New Roman" w:hAnsi="Fira Sans" w:cs="Arial"/>
          <w:color w:val="363333"/>
          <w:lang w:eastAsia="nl-NL"/>
        </w:rPr>
        <w:t xml:space="preserve">eschikt voor croissants met rijsonderbreking, op basis van </w:t>
      </w:r>
      <w:proofErr w:type="spellStart"/>
      <w:r>
        <w:rPr>
          <w:rFonts w:ascii="Fira Sans" w:eastAsia="Times New Roman" w:hAnsi="Fira Sans" w:cs="Arial"/>
          <w:color w:val="363333"/>
          <w:lang w:eastAsia="nl-NL"/>
        </w:rPr>
        <w:t>ProSon</w:t>
      </w:r>
      <w:proofErr w:type="spellEnd"/>
      <w:r>
        <w:rPr>
          <w:rFonts w:ascii="Fira Sans" w:eastAsia="Times New Roman" w:hAnsi="Fira Sans" w:cs="Arial"/>
          <w:color w:val="363333"/>
          <w:lang w:eastAsia="nl-NL"/>
        </w:rPr>
        <w:t xml:space="preserve"> </w:t>
      </w:r>
      <w:proofErr w:type="spellStart"/>
      <w:r>
        <w:rPr>
          <w:rFonts w:ascii="Fira Sans" w:eastAsia="Times New Roman" w:hAnsi="Fira Sans" w:cs="Arial"/>
          <w:color w:val="363333"/>
          <w:lang w:eastAsia="nl-NL"/>
        </w:rPr>
        <w:t>Freeze</w:t>
      </w:r>
      <w:proofErr w:type="spellEnd"/>
      <w:r>
        <w:rPr>
          <w:rFonts w:ascii="Fira Sans" w:eastAsia="Times New Roman" w:hAnsi="Fira Sans" w:cs="Arial"/>
          <w:color w:val="363333"/>
          <w:lang w:eastAsia="nl-NL"/>
        </w:rPr>
        <w:t xml:space="preserve"> en </w:t>
      </w:r>
      <w:proofErr w:type="spellStart"/>
      <w:r>
        <w:rPr>
          <w:rFonts w:ascii="Fira Sans" w:eastAsia="Times New Roman" w:hAnsi="Fira Sans" w:cs="Arial"/>
          <w:color w:val="363333"/>
          <w:lang w:eastAsia="nl-NL"/>
        </w:rPr>
        <w:t>ProSon</w:t>
      </w:r>
      <w:proofErr w:type="spellEnd"/>
      <w:r>
        <w:rPr>
          <w:rFonts w:ascii="Fira Sans" w:eastAsia="Times New Roman" w:hAnsi="Fira Sans" w:cs="Arial"/>
          <w:color w:val="363333"/>
          <w:lang w:eastAsia="nl-NL"/>
        </w:rPr>
        <w:t xml:space="preserve"> Luxe au </w:t>
      </w:r>
      <w:proofErr w:type="spellStart"/>
      <w:r>
        <w:rPr>
          <w:rFonts w:ascii="Fira Sans" w:eastAsia="Times New Roman" w:hAnsi="Fira Sans" w:cs="Arial"/>
          <w:color w:val="363333"/>
          <w:lang w:eastAsia="nl-NL"/>
        </w:rPr>
        <w:t>Beurre</w:t>
      </w:r>
      <w:proofErr w:type="spellEnd"/>
      <w:r>
        <w:rPr>
          <w:rFonts w:ascii="Fira Sans" w:eastAsia="Times New Roman" w:hAnsi="Fira Sans" w:cs="Arial"/>
          <w:color w:val="363333"/>
          <w:lang w:eastAsia="nl-NL"/>
        </w:rPr>
        <w:t xml:space="preserve">. </w:t>
      </w:r>
    </w:p>
    <w:p w14:paraId="059CC9B2" w14:textId="77777777" w:rsidR="00C921CF" w:rsidRPr="000867E9" w:rsidRDefault="00C921CF" w:rsidP="00C921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Fira Sans" w:eastAsia="Times New Roman" w:hAnsi="Fira Sans" w:cs="Arial"/>
          <w:b/>
          <w:bCs/>
          <w:i/>
          <w:iCs/>
          <w:color w:val="363333"/>
          <w:sz w:val="36"/>
          <w:szCs w:val="36"/>
          <w:lang w:eastAsia="nl-NL"/>
        </w:rPr>
      </w:pPr>
      <w:r w:rsidRPr="000867E9"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  <w:t>Ingrediëntenlijst</w:t>
      </w:r>
    </w:p>
    <w:p w14:paraId="6AF2648A" w14:textId="77777777" w:rsidR="00C921CF" w:rsidRPr="000867E9" w:rsidRDefault="00C921CF" w:rsidP="00C921C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b/>
          <w:bCs/>
          <w:color w:val="363333"/>
          <w:lang w:eastAsia="nl-NL"/>
        </w:rPr>
      </w:pPr>
      <w:r>
        <w:rPr>
          <w:rFonts w:ascii="Fira Sans" w:eastAsia="Times New Roman" w:hAnsi="Fira Sans" w:cs="Arial"/>
          <w:b/>
          <w:bCs/>
          <w:color w:val="363333"/>
          <w:lang w:eastAsia="nl-NL"/>
        </w:rPr>
        <w:t>Croissantdeeg</w:t>
      </w:r>
      <w:r w:rsidRPr="000867E9">
        <w:rPr>
          <w:rFonts w:ascii="Fira Sans" w:eastAsia="Times New Roman" w:hAnsi="Fira Sans" w:cs="Arial"/>
          <w:b/>
          <w:bCs/>
          <w:color w:val="363333"/>
          <w:lang w:eastAsia="nl-NL"/>
        </w:rPr>
        <w:t>:</w:t>
      </w:r>
    </w:p>
    <w:p w14:paraId="7007E8C8" w14:textId="77777777" w:rsidR="00C921CF" w:rsidRPr="00B74C57" w:rsidRDefault="00C921CF" w:rsidP="00C921CF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 w:rsidRPr="00B74C57">
        <w:rPr>
          <w:rFonts w:ascii="Fira Sans" w:eastAsia="Times New Roman" w:hAnsi="Fira Sans" w:cs="Arial"/>
          <w:color w:val="363333"/>
          <w:lang w:eastAsia="nl-NL"/>
        </w:rPr>
        <w:t>Bloem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100 %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10.000 g</w:t>
      </w:r>
      <w:r w:rsidRPr="00B74C57">
        <w:rPr>
          <w:rFonts w:ascii="Fira Sans" w:eastAsia="Times New Roman" w:hAnsi="Fira Sans" w:cs="Arial"/>
          <w:color w:val="363333"/>
          <w:lang w:eastAsia="nl-NL"/>
        </w:rPr>
        <w:br/>
      </w:r>
      <w:hyperlink r:id="rId9" w:tooltip="QS BOTERSTOL EXTRA RSPO-SG" w:history="1">
        <w:r w:rsidRPr="00B74C57">
          <w:rPr>
            <w:rFonts w:ascii="Fira Sans" w:eastAsia="Times New Roman" w:hAnsi="Fira Sans" w:cs="Arial"/>
            <w:b/>
            <w:bCs/>
            <w:i/>
            <w:iCs/>
            <w:color w:val="4E4E4F"/>
            <w:u w:val="single"/>
            <w:lang w:eastAsia="nl-NL"/>
          </w:rPr>
          <w:t>PROSON</w:t>
        </w:r>
      </w:hyperlink>
      <w:r w:rsidRPr="00B74C57">
        <w:rPr>
          <w:rFonts w:ascii="Fira Sans" w:eastAsia="Times New Roman" w:hAnsi="Fira Sans" w:cs="Arial"/>
          <w:b/>
          <w:bCs/>
          <w:i/>
          <w:iCs/>
          <w:color w:val="4E4E4F"/>
          <w:u w:val="single"/>
          <w:lang w:eastAsia="nl-NL"/>
        </w:rPr>
        <w:t xml:space="preserve"> FREEZE</w:t>
      </w:r>
      <w:r w:rsidRPr="00B74C57">
        <w:rPr>
          <w:rFonts w:ascii="Fira Sans" w:eastAsia="Times New Roman" w:hAnsi="Fira Sans" w:cs="Arial"/>
          <w:color w:val="363333"/>
          <w:lang w:eastAsia="nl-NL"/>
        </w:rPr>
        <w:t> 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3 %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300 g</w:t>
      </w:r>
      <w:r w:rsidRPr="00B74C57">
        <w:rPr>
          <w:rFonts w:ascii="Fira Sans" w:eastAsia="Times New Roman" w:hAnsi="Fira Sans" w:cs="Arial"/>
          <w:color w:val="363333"/>
          <w:lang w:eastAsia="nl-NL"/>
        </w:rPr>
        <w:br/>
        <w:t>Suiker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12 %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1.200 g</w:t>
      </w:r>
      <w:r w:rsidRPr="00B74C57">
        <w:rPr>
          <w:rFonts w:ascii="Fira Sans" w:eastAsia="Times New Roman" w:hAnsi="Fira Sans" w:cs="Arial"/>
          <w:color w:val="363333"/>
          <w:lang w:eastAsia="nl-NL"/>
        </w:rPr>
        <w:br/>
      </w:r>
      <w:hyperlink r:id="rId10" w:tooltip="QS BOTERSTOL EXTRA RSPO-SG" w:history="1">
        <w:r w:rsidRPr="00B74C57">
          <w:rPr>
            <w:rFonts w:ascii="Fira Sans" w:eastAsia="Times New Roman" w:hAnsi="Fira Sans" w:cs="Arial"/>
            <w:b/>
            <w:bCs/>
            <w:i/>
            <w:iCs/>
            <w:color w:val="4E4E4F"/>
            <w:u w:val="single"/>
            <w:lang w:eastAsia="nl-NL"/>
          </w:rPr>
          <w:t>PROSON</w:t>
        </w:r>
      </w:hyperlink>
      <w:r w:rsidRPr="00B74C57">
        <w:rPr>
          <w:rFonts w:ascii="Fira Sans" w:eastAsia="Times New Roman" w:hAnsi="Fira Sans" w:cs="Arial"/>
          <w:b/>
          <w:bCs/>
          <w:i/>
          <w:iCs/>
          <w:color w:val="4E4E4F"/>
          <w:u w:val="single"/>
          <w:lang w:eastAsia="nl-NL"/>
        </w:rPr>
        <w:t xml:space="preserve"> LUXE AU BEURRE</w:t>
      </w:r>
      <w:r w:rsidRPr="00B74C57">
        <w:rPr>
          <w:rFonts w:ascii="Fira Sans" w:eastAsia="Times New Roman" w:hAnsi="Fira Sans" w:cs="Arial"/>
          <w:color w:val="363333"/>
          <w:lang w:eastAsia="nl-NL"/>
        </w:rPr>
        <w:t> 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5 %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500 g</w:t>
      </w:r>
      <w:r w:rsidRPr="00B74C57">
        <w:rPr>
          <w:rFonts w:ascii="Fira Sans" w:eastAsia="Times New Roman" w:hAnsi="Fira Sans" w:cs="Arial"/>
          <w:color w:val="363333"/>
          <w:lang w:eastAsia="nl-NL"/>
        </w:rPr>
        <w:br/>
        <w:t xml:space="preserve">Gist 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3%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  <w:t>300 g</w:t>
      </w:r>
      <w:r w:rsidRPr="00B74C57">
        <w:rPr>
          <w:rFonts w:ascii="Fira Sans" w:eastAsia="Times New Roman" w:hAnsi="Fira Sans" w:cs="Arial"/>
          <w:color w:val="363333"/>
          <w:lang w:eastAsia="nl-NL"/>
        </w:rPr>
        <w:br/>
        <w:t xml:space="preserve">Zout 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</w:r>
      <w:r>
        <w:rPr>
          <w:rFonts w:ascii="Fira Sans" w:eastAsia="Times New Roman" w:hAnsi="Fira Sans" w:cs="Arial"/>
          <w:color w:val="363333"/>
          <w:lang w:eastAsia="nl-NL"/>
        </w:rPr>
        <w:t>2</w:t>
      </w:r>
      <w:r w:rsidRPr="00B74C57">
        <w:rPr>
          <w:rFonts w:ascii="Fira Sans" w:eastAsia="Times New Roman" w:hAnsi="Fira Sans" w:cs="Arial"/>
          <w:color w:val="363333"/>
          <w:lang w:eastAsia="nl-NL"/>
        </w:rPr>
        <w:t>%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</w:r>
      <w:r>
        <w:rPr>
          <w:rFonts w:ascii="Fira Sans" w:eastAsia="Times New Roman" w:hAnsi="Fira Sans" w:cs="Arial"/>
          <w:color w:val="363333"/>
          <w:lang w:eastAsia="nl-NL"/>
        </w:rPr>
        <w:t>2</w:t>
      </w:r>
      <w:r w:rsidRPr="00B74C57">
        <w:rPr>
          <w:rFonts w:ascii="Fira Sans" w:eastAsia="Times New Roman" w:hAnsi="Fira Sans" w:cs="Arial"/>
          <w:color w:val="363333"/>
          <w:lang w:eastAsia="nl-NL"/>
        </w:rPr>
        <w:t>00 g</w:t>
      </w:r>
      <w:r w:rsidRPr="00B74C57">
        <w:rPr>
          <w:rFonts w:ascii="Fira Sans" w:eastAsia="Times New Roman" w:hAnsi="Fira Sans" w:cs="Arial"/>
          <w:color w:val="363333"/>
          <w:lang w:eastAsia="nl-NL"/>
        </w:rPr>
        <w:br/>
        <w:t xml:space="preserve">Water </w:t>
      </w:r>
      <w:r>
        <w:rPr>
          <w:rFonts w:ascii="Fira Sans" w:eastAsia="Times New Roman" w:hAnsi="Fira Sans" w:cs="Arial"/>
          <w:color w:val="363333"/>
          <w:lang w:eastAsia="nl-NL"/>
        </w:rPr>
        <w:t>(ongeveer)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</w:r>
      <w:r>
        <w:rPr>
          <w:rFonts w:ascii="Fira Sans" w:eastAsia="Times New Roman" w:hAnsi="Fira Sans" w:cs="Arial"/>
          <w:color w:val="363333"/>
          <w:lang w:eastAsia="nl-NL"/>
        </w:rPr>
        <w:t>50</w:t>
      </w:r>
      <w:r w:rsidRPr="00B74C57">
        <w:rPr>
          <w:rFonts w:ascii="Fira Sans" w:eastAsia="Times New Roman" w:hAnsi="Fira Sans" w:cs="Arial"/>
          <w:color w:val="363333"/>
          <w:lang w:eastAsia="nl-NL"/>
        </w:rPr>
        <w:t>%</w:t>
      </w:r>
      <w:r w:rsidRPr="00B74C57">
        <w:rPr>
          <w:rFonts w:ascii="Fira Sans" w:eastAsia="Times New Roman" w:hAnsi="Fira Sans" w:cs="Arial"/>
          <w:color w:val="363333"/>
          <w:lang w:eastAsia="nl-NL"/>
        </w:rPr>
        <w:tab/>
      </w:r>
      <w:r>
        <w:rPr>
          <w:rFonts w:ascii="Fira Sans" w:eastAsia="Times New Roman" w:hAnsi="Fira Sans" w:cs="Arial"/>
          <w:color w:val="363333"/>
          <w:lang w:eastAsia="nl-NL"/>
        </w:rPr>
        <w:t>5.</w:t>
      </w:r>
      <w:r w:rsidRPr="00B74C57">
        <w:rPr>
          <w:rFonts w:ascii="Fira Sans" w:eastAsia="Times New Roman" w:hAnsi="Fira Sans" w:cs="Arial"/>
          <w:color w:val="363333"/>
          <w:lang w:eastAsia="nl-NL"/>
        </w:rPr>
        <w:t>00 g</w:t>
      </w:r>
    </w:p>
    <w:p w14:paraId="7A7A3B29" w14:textId="77777777" w:rsidR="00C921CF" w:rsidRDefault="00C921CF" w:rsidP="00C921CF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b/>
          <w:bCs/>
          <w:color w:val="363333"/>
          <w:lang w:eastAsia="nl-NL"/>
        </w:rPr>
      </w:pPr>
      <w:r>
        <w:rPr>
          <w:rFonts w:ascii="Fira Sans" w:eastAsia="Times New Roman" w:hAnsi="Fira Sans" w:cs="Arial"/>
          <w:b/>
          <w:bCs/>
          <w:color w:val="363333"/>
          <w:lang w:eastAsia="nl-NL"/>
        </w:rPr>
        <w:t xml:space="preserve">Door toeren: </w:t>
      </w:r>
    </w:p>
    <w:p w14:paraId="3E3C937F" w14:textId="77777777" w:rsidR="00C921CF" w:rsidRPr="00B74C57" w:rsidRDefault="00C921CF" w:rsidP="00C921CF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b/>
          <w:bCs/>
          <w:color w:val="363333"/>
          <w:lang w:eastAsia="nl-NL"/>
        </w:rPr>
      </w:pPr>
      <w:r>
        <w:rPr>
          <w:rFonts w:ascii="Fira Sans" w:eastAsia="Times New Roman" w:hAnsi="Fira Sans" w:cs="Arial"/>
          <w:color w:val="363333"/>
          <w:lang w:eastAsia="nl-NL"/>
        </w:rPr>
        <w:t>Toer boter / margarine</w:t>
      </w:r>
      <w:r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Pr="000867E9">
        <w:rPr>
          <w:rFonts w:ascii="Fira Sans" w:eastAsia="Times New Roman" w:hAnsi="Fira Sans" w:cs="Arial"/>
          <w:color w:val="363333"/>
          <w:lang w:eastAsia="nl-NL"/>
        </w:rPr>
        <w:tab/>
      </w:r>
      <w:r>
        <w:rPr>
          <w:rFonts w:ascii="Fira Sans" w:eastAsia="Times New Roman" w:hAnsi="Fira Sans" w:cs="Arial"/>
          <w:color w:val="363333"/>
          <w:lang w:eastAsia="nl-NL"/>
        </w:rPr>
        <w:t>7.13</w:t>
      </w:r>
      <w:r w:rsidRPr="000867E9">
        <w:rPr>
          <w:rFonts w:ascii="Fira Sans" w:eastAsia="Times New Roman" w:hAnsi="Fira Sans" w:cs="Arial"/>
          <w:color w:val="363333"/>
          <w:lang w:eastAsia="nl-NL"/>
        </w:rPr>
        <w:t>0 g </w:t>
      </w:r>
    </w:p>
    <w:p w14:paraId="34F355DD" w14:textId="77777777" w:rsidR="00C921CF" w:rsidRPr="000867E9" w:rsidRDefault="00C921CF" w:rsidP="00C921CF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</w:pPr>
      <w:r w:rsidRPr="000867E9"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  <w:t>Recept werkwijze</w:t>
      </w:r>
    </w:p>
    <w:p w14:paraId="7631DA3F" w14:textId="77777777" w:rsidR="00C921CF" w:rsidRPr="006576F3" w:rsidRDefault="00C921CF" w:rsidP="00C921CF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Fira Sans" w:hAnsi="Fira Sans"/>
          <w:color w:val="363333"/>
          <w:sz w:val="22"/>
          <w:szCs w:val="22"/>
        </w:rPr>
      </w:pPr>
      <w:r w:rsidRPr="006576F3">
        <w:rPr>
          <w:rFonts w:ascii="Fira Sans" w:hAnsi="Fira Sans"/>
          <w:color w:val="363333"/>
          <w:sz w:val="22"/>
          <w:szCs w:val="22"/>
        </w:rPr>
        <w:t xml:space="preserve">Kneed alle grondstoffen af tot een net niet </w:t>
      </w:r>
      <w:proofErr w:type="spellStart"/>
      <w:r w:rsidRPr="006576F3">
        <w:rPr>
          <w:rFonts w:ascii="Fira Sans" w:hAnsi="Fira Sans"/>
          <w:color w:val="363333"/>
          <w:sz w:val="22"/>
          <w:szCs w:val="22"/>
        </w:rPr>
        <w:t>afgekneed</w:t>
      </w:r>
      <w:proofErr w:type="spellEnd"/>
      <w:r w:rsidRPr="006576F3">
        <w:rPr>
          <w:rFonts w:ascii="Fira Sans" w:hAnsi="Fira Sans"/>
          <w:color w:val="363333"/>
          <w:sz w:val="22"/>
          <w:szCs w:val="22"/>
        </w:rPr>
        <w:t xml:space="preserve"> deeg</w:t>
      </w:r>
      <w:r>
        <w:rPr>
          <w:rFonts w:ascii="Fira Sans" w:hAnsi="Fira Sans"/>
          <w:color w:val="363333"/>
          <w:sz w:val="22"/>
          <w:szCs w:val="22"/>
        </w:rPr>
        <w:t>.</w:t>
      </w:r>
    </w:p>
    <w:p w14:paraId="718E905B" w14:textId="77777777" w:rsidR="00C921CF" w:rsidRPr="006576F3" w:rsidRDefault="00C921CF" w:rsidP="00C921CF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Fira Sans" w:hAnsi="Fira Sans"/>
          <w:color w:val="363333"/>
          <w:sz w:val="22"/>
          <w:szCs w:val="22"/>
        </w:rPr>
      </w:pPr>
      <w:r w:rsidRPr="006576F3">
        <w:rPr>
          <w:rFonts w:ascii="Fira Sans" w:hAnsi="Fira Sans"/>
          <w:color w:val="363333"/>
          <w:sz w:val="22"/>
          <w:szCs w:val="22"/>
        </w:rPr>
        <w:t>Deegtemperatuur: ong. 20</w:t>
      </w:r>
      <w:r w:rsidRPr="006576F3">
        <w:rPr>
          <w:rFonts w:ascii="Cambria Math" w:hAnsi="Cambria Math" w:cs="Cambria Math"/>
          <w:color w:val="363333"/>
          <w:sz w:val="22"/>
          <w:szCs w:val="22"/>
        </w:rPr>
        <w:t>℃</w:t>
      </w:r>
      <w:r>
        <w:rPr>
          <w:rFonts w:ascii="Cambria Math" w:hAnsi="Cambria Math" w:cs="Cambria Math"/>
          <w:color w:val="363333"/>
          <w:sz w:val="22"/>
          <w:szCs w:val="22"/>
        </w:rPr>
        <w:t>.</w:t>
      </w:r>
    </w:p>
    <w:p w14:paraId="0544DB70" w14:textId="77777777" w:rsidR="00C921CF" w:rsidRPr="006576F3" w:rsidRDefault="00C921CF" w:rsidP="00C921CF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Fira Sans" w:hAnsi="Fira Sans"/>
          <w:color w:val="363333"/>
          <w:sz w:val="22"/>
          <w:szCs w:val="22"/>
        </w:rPr>
      </w:pPr>
      <w:r w:rsidRPr="006576F3">
        <w:rPr>
          <w:rFonts w:ascii="Fira Sans" w:hAnsi="Fira Sans"/>
          <w:color w:val="363333"/>
          <w:sz w:val="22"/>
          <w:szCs w:val="22"/>
        </w:rPr>
        <w:lastRenderedPageBreak/>
        <w:t>Deegrust: ong. 10 minuten in koelkast of diepvries</w:t>
      </w:r>
      <w:r>
        <w:rPr>
          <w:rFonts w:ascii="Fira Sans" w:hAnsi="Fira Sans"/>
          <w:color w:val="363333"/>
          <w:sz w:val="22"/>
          <w:szCs w:val="22"/>
        </w:rPr>
        <w:t>.</w:t>
      </w:r>
    </w:p>
    <w:p w14:paraId="3DA30C36" w14:textId="77777777" w:rsidR="00C921CF" w:rsidRPr="006576F3" w:rsidRDefault="00C921CF" w:rsidP="00C921CF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Fira Sans" w:hAnsi="Fira Sans"/>
          <w:color w:val="363333"/>
          <w:sz w:val="22"/>
          <w:szCs w:val="22"/>
        </w:rPr>
      </w:pPr>
      <w:r w:rsidRPr="006576F3">
        <w:rPr>
          <w:rFonts w:ascii="Fira Sans" w:hAnsi="Fira Sans"/>
          <w:color w:val="363333"/>
          <w:sz w:val="22"/>
          <w:szCs w:val="22"/>
        </w:rPr>
        <w:t>Verwerken: Korstmargarine of boter invouwen. Twee halve Hollandse toeren of 3 halve Franse toeren. Tussen de toeren enige rust geven in de koelkast of vriezer</w:t>
      </w:r>
    </w:p>
    <w:p w14:paraId="33185A1F" w14:textId="77777777" w:rsidR="00C921CF" w:rsidRPr="006576F3" w:rsidRDefault="00C921CF" w:rsidP="00C921CF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Fira Sans" w:hAnsi="Fira Sans"/>
          <w:color w:val="363333"/>
          <w:sz w:val="22"/>
          <w:szCs w:val="22"/>
        </w:rPr>
      </w:pPr>
      <w:r w:rsidRPr="006576F3">
        <w:rPr>
          <w:rFonts w:ascii="Fira Sans" w:hAnsi="Fira Sans"/>
          <w:color w:val="363333"/>
          <w:sz w:val="22"/>
          <w:szCs w:val="22"/>
        </w:rPr>
        <w:t>Modelleren: Uitrollen op ong. 2.5 mm. Snij</w:t>
      </w:r>
      <w:r>
        <w:rPr>
          <w:rFonts w:ascii="Fira Sans" w:hAnsi="Fira Sans"/>
          <w:color w:val="363333"/>
          <w:sz w:val="22"/>
          <w:szCs w:val="22"/>
        </w:rPr>
        <w:t>d</w:t>
      </w:r>
      <w:r w:rsidRPr="006576F3">
        <w:rPr>
          <w:rFonts w:ascii="Fira Sans" w:hAnsi="Fira Sans"/>
          <w:color w:val="363333"/>
          <w:sz w:val="22"/>
          <w:szCs w:val="22"/>
        </w:rPr>
        <w:t xml:space="preserve"> driehoeken (18x20x20 cm). Vervolgens oprollen</w:t>
      </w:r>
    </w:p>
    <w:p w14:paraId="48461D52" w14:textId="77777777" w:rsidR="00C921CF" w:rsidRPr="006576F3" w:rsidRDefault="00C921CF" w:rsidP="00C921CF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Fira Sans" w:hAnsi="Fira Sans"/>
          <w:color w:val="363333"/>
          <w:sz w:val="22"/>
          <w:szCs w:val="22"/>
        </w:rPr>
      </w:pPr>
      <w:r w:rsidRPr="006576F3">
        <w:rPr>
          <w:rFonts w:ascii="Fira Sans" w:hAnsi="Fira Sans"/>
          <w:color w:val="363333"/>
          <w:sz w:val="22"/>
          <w:szCs w:val="22"/>
        </w:rPr>
        <w:t>Invriezen: Zo snel mogelijk na het vormen</w:t>
      </w:r>
      <w:r>
        <w:rPr>
          <w:rFonts w:ascii="Fira Sans" w:hAnsi="Fira Sans"/>
          <w:color w:val="363333"/>
          <w:sz w:val="22"/>
          <w:szCs w:val="22"/>
        </w:rPr>
        <w:t>.</w:t>
      </w:r>
    </w:p>
    <w:p w14:paraId="44DFA642" w14:textId="77777777" w:rsidR="00C921CF" w:rsidRPr="006576F3" w:rsidRDefault="00C921CF" w:rsidP="00C921CF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Fira Sans" w:hAnsi="Fira Sans"/>
          <w:color w:val="363333"/>
          <w:sz w:val="22"/>
          <w:szCs w:val="22"/>
        </w:rPr>
      </w:pPr>
      <w:r w:rsidRPr="006576F3">
        <w:rPr>
          <w:rFonts w:ascii="Fira Sans" w:hAnsi="Fira Sans"/>
          <w:color w:val="363333"/>
          <w:sz w:val="22"/>
          <w:szCs w:val="22"/>
        </w:rPr>
        <w:t xml:space="preserve">Verwarmen: </w:t>
      </w:r>
      <w:r>
        <w:rPr>
          <w:rFonts w:ascii="Fira Sans" w:hAnsi="Fira Sans"/>
          <w:color w:val="363333"/>
          <w:sz w:val="22"/>
          <w:szCs w:val="22"/>
        </w:rPr>
        <w:br/>
      </w:r>
      <w:r w:rsidRPr="006576F3">
        <w:rPr>
          <w:rFonts w:ascii="Fira Sans" w:hAnsi="Fira Sans"/>
          <w:color w:val="363333"/>
          <w:sz w:val="22"/>
          <w:szCs w:val="22"/>
        </w:rPr>
        <w:t xml:space="preserve">Via remrijskast: Het deeg de dag voor afbakken in de remrijskast zetten en hanteer het </w:t>
      </w:r>
      <w:proofErr w:type="spellStart"/>
      <w:r w:rsidRPr="006576F3">
        <w:rPr>
          <w:rFonts w:ascii="Fira Sans" w:hAnsi="Fira Sans"/>
          <w:color w:val="363333"/>
          <w:sz w:val="22"/>
          <w:szCs w:val="22"/>
        </w:rPr>
        <w:t>kleinbroodprogramma</w:t>
      </w:r>
      <w:proofErr w:type="spellEnd"/>
      <w:r w:rsidRPr="006576F3">
        <w:rPr>
          <w:rFonts w:ascii="Fira Sans" w:hAnsi="Fira Sans"/>
          <w:color w:val="363333"/>
          <w:sz w:val="22"/>
          <w:szCs w:val="22"/>
        </w:rPr>
        <w:t xml:space="preserve"> van de kast. </w:t>
      </w:r>
      <w:r>
        <w:rPr>
          <w:rFonts w:ascii="Fira Sans" w:hAnsi="Fira Sans"/>
          <w:color w:val="363333"/>
          <w:sz w:val="22"/>
          <w:szCs w:val="22"/>
        </w:rPr>
        <w:br/>
        <w:t>V</w:t>
      </w:r>
      <w:r w:rsidRPr="006576F3">
        <w:rPr>
          <w:rFonts w:ascii="Fira Sans" w:hAnsi="Fira Sans"/>
          <w:color w:val="363333"/>
          <w:sz w:val="22"/>
          <w:szCs w:val="22"/>
        </w:rPr>
        <w:t xml:space="preserve">ia de </w:t>
      </w:r>
      <w:proofErr w:type="spellStart"/>
      <w:r w:rsidRPr="006576F3">
        <w:rPr>
          <w:rFonts w:ascii="Fira Sans" w:hAnsi="Fira Sans"/>
          <w:color w:val="363333"/>
          <w:sz w:val="22"/>
          <w:szCs w:val="22"/>
        </w:rPr>
        <w:t>nulkast</w:t>
      </w:r>
      <w:proofErr w:type="spellEnd"/>
      <w:r w:rsidRPr="006576F3">
        <w:rPr>
          <w:rFonts w:ascii="Fira Sans" w:hAnsi="Fira Sans"/>
          <w:color w:val="363333"/>
          <w:sz w:val="22"/>
          <w:szCs w:val="22"/>
        </w:rPr>
        <w:t xml:space="preserve">: Het deeg de dag voor het afbakken in de </w:t>
      </w:r>
      <w:proofErr w:type="spellStart"/>
      <w:r w:rsidRPr="006576F3">
        <w:rPr>
          <w:rFonts w:ascii="Fira Sans" w:hAnsi="Fira Sans"/>
          <w:color w:val="363333"/>
          <w:sz w:val="22"/>
          <w:szCs w:val="22"/>
        </w:rPr>
        <w:t>nulkast</w:t>
      </w:r>
      <w:proofErr w:type="spellEnd"/>
      <w:r w:rsidRPr="006576F3">
        <w:rPr>
          <w:rFonts w:ascii="Fira Sans" w:hAnsi="Fira Sans"/>
          <w:color w:val="363333"/>
          <w:sz w:val="22"/>
          <w:szCs w:val="22"/>
        </w:rPr>
        <w:t xml:space="preserve"> plaatsen. Deeg geleidelijk opwarmen. Let op uitdrogen</w:t>
      </w:r>
      <w:r>
        <w:rPr>
          <w:rFonts w:ascii="Fira Sans" w:hAnsi="Fira Sans"/>
          <w:color w:val="363333"/>
          <w:sz w:val="22"/>
          <w:szCs w:val="22"/>
        </w:rPr>
        <w:t>.</w:t>
      </w:r>
    </w:p>
    <w:p w14:paraId="52FA1927" w14:textId="77777777" w:rsidR="00C921CF" w:rsidRPr="006576F3" w:rsidRDefault="00C921CF" w:rsidP="00C921CF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Fira Sans" w:hAnsi="Fira Sans"/>
          <w:color w:val="363333"/>
          <w:sz w:val="22"/>
          <w:szCs w:val="22"/>
        </w:rPr>
      </w:pPr>
      <w:r w:rsidRPr="006576F3">
        <w:rPr>
          <w:rFonts w:ascii="Fira Sans" w:hAnsi="Fira Sans"/>
          <w:color w:val="363333"/>
          <w:sz w:val="22"/>
          <w:szCs w:val="22"/>
        </w:rPr>
        <w:t>Bakken: ong. 20 minuten bij 225</w:t>
      </w:r>
      <w:r w:rsidRPr="006576F3">
        <w:rPr>
          <w:rFonts w:ascii="Cambria Math" w:hAnsi="Cambria Math" w:cs="Cambria Math"/>
          <w:color w:val="363333"/>
          <w:sz w:val="22"/>
          <w:szCs w:val="22"/>
        </w:rPr>
        <w:t>℃</w:t>
      </w:r>
      <w:r w:rsidRPr="006576F3">
        <w:rPr>
          <w:rFonts w:ascii="Fira Sans" w:hAnsi="Fira Sans"/>
          <w:color w:val="363333"/>
          <w:sz w:val="22"/>
          <w:szCs w:val="22"/>
        </w:rPr>
        <w:t>, met stoom</w:t>
      </w:r>
      <w:r>
        <w:rPr>
          <w:rFonts w:ascii="Fira Sans" w:hAnsi="Fira Sans"/>
          <w:color w:val="363333"/>
          <w:sz w:val="22"/>
          <w:szCs w:val="22"/>
        </w:rPr>
        <w:t>.</w:t>
      </w:r>
    </w:p>
    <w:p w14:paraId="5FA3CB93" w14:textId="77777777" w:rsidR="00C921CF" w:rsidRDefault="00C921CF" w:rsidP="00C921CF"/>
    <w:p w14:paraId="022440BF" w14:textId="77777777" w:rsidR="0076316A" w:rsidRDefault="0076316A"/>
    <w:sectPr w:rsidR="0076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76663"/>
    <w:multiLevelType w:val="multilevel"/>
    <w:tmpl w:val="E7B0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08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CF"/>
    <w:rsid w:val="0000398E"/>
    <w:rsid w:val="0076316A"/>
    <w:rsid w:val="00C921CF"/>
    <w:rsid w:val="00E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16C"/>
  <w15:chartTrackingRefBased/>
  <w15:docId w15:val="{51A681C8-7106-428C-8261-88B092B6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21CF"/>
  </w:style>
  <w:style w:type="paragraph" w:styleId="Kop1">
    <w:name w:val="heading 1"/>
    <w:basedOn w:val="Standaard"/>
    <w:next w:val="Standaard"/>
    <w:link w:val="Kop1Char"/>
    <w:uiPriority w:val="9"/>
    <w:qFormat/>
    <w:rsid w:val="00C92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21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wprm-recipe-instruction">
    <w:name w:val="wprm-recipe-instruction"/>
    <w:basedOn w:val="Standaard"/>
    <w:rsid w:val="00C9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onneveld.be/products/s-boterstollenpoeder-ex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onneveld.be/products/s-boterstollenpoeder-ex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3a97d-26e9-4187-b88d-2aa6f7fb8265">
      <Terms xmlns="http://schemas.microsoft.com/office/infopath/2007/PartnerControls"/>
    </lcf76f155ced4ddcb4097134ff3c332f>
    <TaxCatchAll xmlns="38af0d56-5b2f-4beb-a270-9d84b44799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7392CC2D6EF4FA67E90C8700D4D91" ma:contentTypeVersion="9" ma:contentTypeDescription="Een nieuw document maken." ma:contentTypeScope="" ma:versionID="5885cd2c42b1a883d305f559a616f9f5">
  <xsd:schema xmlns:xsd="http://www.w3.org/2001/XMLSchema" xmlns:xs="http://www.w3.org/2001/XMLSchema" xmlns:p="http://schemas.microsoft.com/office/2006/metadata/properties" xmlns:ns2="7a23a97d-26e9-4187-b88d-2aa6f7fb8265" xmlns:ns3="38af0d56-5b2f-4beb-a270-9d84b4479973" targetNamespace="http://schemas.microsoft.com/office/2006/metadata/properties" ma:root="true" ma:fieldsID="c611eec4f11ffeb715d8d4162346927d" ns2:_="" ns3:_="">
    <xsd:import namespace="7a23a97d-26e9-4187-b88d-2aa6f7fb8265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a97d-26e9-4187-b88d-2aa6f7fb8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78CFE-2D36-4A6C-B38B-0379E9DB9EAC}">
  <ds:schemaRefs>
    <ds:schemaRef ds:uri="http://schemas.microsoft.com/office/2006/metadata/properties"/>
    <ds:schemaRef ds:uri="http://schemas.microsoft.com/office/infopath/2007/PartnerControls"/>
    <ds:schemaRef ds:uri="7a23a97d-26e9-4187-b88d-2aa6f7fb8265"/>
    <ds:schemaRef ds:uri="38af0d56-5b2f-4beb-a270-9d84b4479973"/>
  </ds:schemaRefs>
</ds:datastoreItem>
</file>

<file path=customXml/itemProps2.xml><?xml version="1.0" encoding="utf-8"?>
<ds:datastoreItem xmlns:ds="http://schemas.openxmlformats.org/officeDocument/2006/customXml" ds:itemID="{7AFEEE2B-6C1D-4535-A7CA-E62EFFA12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33B63-840A-421A-B140-AF12F38E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a97d-26e9-4187-b88d-2aa6f7fb8265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Teeuw</dc:creator>
  <cp:keywords/>
  <dc:description/>
  <cp:lastModifiedBy>Bart Ceulemans</cp:lastModifiedBy>
  <cp:revision>2</cp:revision>
  <dcterms:created xsi:type="dcterms:W3CDTF">2023-11-16T08:02:00Z</dcterms:created>
  <dcterms:modified xsi:type="dcterms:W3CDTF">2023-11-22T09:03:00Z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0x0101005D97392CC2D6EF4FA67E90C8700D4D91</vt:lpwstr>
  </property>
  <property fmtid="{D5CDD505-2E9C-101B-9397-08002B2CF9AE}" pid="3" name="MediaServiceImageTags">
    <vt:lpwstr/>
  </property>
</Properties>
</file>